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866" w:rsidRPr="00201866" w:rsidRDefault="00201866" w:rsidP="002018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b/>
          <w:bCs/>
          <w:color w:val="333333"/>
          <w:sz w:val="74"/>
          <w:lang w:eastAsia="ru-RU"/>
        </w:rPr>
        <w:t>HR 4509</w:t>
      </w:r>
    </w:p>
    <w:p w:rsidR="00201866" w:rsidRPr="00201866" w:rsidRDefault="00201866" w:rsidP="002018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hanging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Внести поправки в Налоговый кодекс 1986 года, чтобы восстановить ограничение на понижение права собственности на акции при применении конструктивных правил собственности к контролируемым иностранным корпорациям и для других целей.</w:t>
      </w:r>
    </w:p>
    <w:p w:rsidR="00201866" w:rsidRPr="00201866" w:rsidRDefault="00052C1B" w:rsidP="00201866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342pt;height:.75pt" o:hrpct="0" o:hralign="center" o:hrstd="t" o:hrnoshade="t" o:hr="t" fillcolor="gray" stroked="f"/>
        </w:pict>
      </w:r>
    </w:p>
    <w:p w:rsidR="00201866" w:rsidRPr="00201866" w:rsidRDefault="00201866" w:rsidP="00201866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30"/>
          <w:lang w:eastAsia="ru-RU"/>
        </w:rPr>
        <w:t>В ДОМЕ ПРЕДСТАВИТЕЛЕЙ</w:t>
      </w:r>
    </w:p>
    <w:p w:rsidR="00201866" w:rsidRPr="00201866" w:rsidRDefault="00201866" w:rsidP="00201866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smallCaps/>
          <w:color w:val="333333"/>
          <w:sz w:val="24"/>
          <w:szCs w:val="24"/>
          <w:lang w:eastAsia="ru-RU"/>
        </w:rPr>
        <w:t>26 сентября 2019 г.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hanging="480"/>
        <w:rPr>
          <w:rFonts w:ascii="Times New Roman" w:eastAsia="Times New Roman" w:hAnsi="Times New Roman" w:cs="Times New Roman"/>
          <w:color w:val="333333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>Г-н </w:t>
      </w:r>
      <w:r w:rsidRPr="00201866">
        <w:rPr>
          <w:rFonts w:ascii="Times New Roman" w:eastAsia="Times New Roman" w:hAnsi="Times New Roman" w:cs="Times New Roman"/>
          <w:smallCaps/>
          <w:color w:val="333333"/>
          <w:lang w:eastAsia="ru-RU"/>
        </w:rPr>
        <w:t>Льюис</w:t>
      </w:r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> (для себя, г-жа </w:t>
      </w:r>
      <w:proofErr w:type="spellStart"/>
      <w:proofErr w:type="gramStart"/>
      <w:r w:rsidRPr="00201866">
        <w:rPr>
          <w:rFonts w:ascii="Times New Roman" w:eastAsia="Times New Roman" w:hAnsi="Times New Roman" w:cs="Times New Roman"/>
          <w:smallCaps/>
          <w:color w:val="333333"/>
          <w:lang w:eastAsia="ru-RU"/>
        </w:rPr>
        <w:t>Мур</w:t>
      </w:r>
      <w:proofErr w:type="spellEnd"/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> ,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 xml:space="preserve"> г-н </w:t>
      </w:r>
      <w:r w:rsidRPr="00201866">
        <w:rPr>
          <w:rFonts w:ascii="Times New Roman" w:eastAsia="Times New Roman" w:hAnsi="Times New Roman" w:cs="Times New Roman"/>
          <w:smallCaps/>
          <w:color w:val="333333"/>
          <w:lang w:eastAsia="ru-RU"/>
        </w:rPr>
        <w:t>Шнайдер</w:t>
      </w:r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> , г-н </w:t>
      </w:r>
      <w:proofErr w:type="spellStart"/>
      <w:r w:rsidRPr="00201866">
        <w:rPr>
          <w:rFonts w:ascii="Times New Roman" w:eastAsia="Times New Roman" w:hAnsi="Times New Roman" w:cs="Times New Roman"/>
          <w:smallCaps/>
          <w:color w:val="333333"/>
          <w:lang w:eastAsia="ru-RU"/>
        </w:rPr>
        <w:t>Эстес</w:t>
      </w:r>
      <w:proofErr w:type="spellEnd"/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> , г-н </w:t>
      </w:r>
      <w:r w:rsidRPr="00201866">
        <w:rPr>
          <w:rFonts w:ascii="Times New Roman" w:eastAsia="Times New Roman" w:hAnsi="Times New Roman" w:cs="Times New Roman"/>
          <w:smallCaps/>
          <w:color w:val="333333"/>
          <w:lang w:eastAsia="ru-RU"/>
        </w:rPr>
        <w:t>Холдинг</w:t>
      </w:r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> и г-н </w:t>
      </w:r>
      <w:proofErr w:type="spellStart"/>
      <w:r w:rsidRPr="00201866">
        <w:rPr>
          <w:rFonts w:ascii="Times New Roman" w:eastAsia="Times New Roman" w:hAnsi="Times New Roman" w:cs="Times New Roman"/>
          <w:smallCaps/>
          <w:color w:val="333333"/>
          <w:lang w:eastAsia="ru-RU"/>
        </w:rPr>
        <w:t>Фергюсон</w:t>
      </w:r>
      <w:proofErr w:type="spellEnd"/>
      <w:r w:rsidRPr="00201866">
        <w:rPr>
          <w:rFonts w:ascii="Times New Roman" w:eastAsia="Times New Roman" w:hAnsi="Times New Roman" w:cs="Times New Roman"/>
          <w:color w:val="333333"/>
          <w:lang w:eastAsia="ru-RU"/>
        </w:rPr>
        <w:t> ) представил следующий законопроект; который был передан в Комитет по путям и средствам</w:t>
      </w:r>
    </w:p>
    <w:p w:rsidR="00201866" w:rsidRPr="00201866" w:rsidRDefault="00052C1B" w:rsidP="00201866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342pt;height:.75pt" o:hrpct="0" o:hralign="center" o:hrstd="t" o:hrnoshade="t" o:hr="t" fillcolor="gray" stroked="f"/>
        </w:pict>
      </w:r>
    </w:p>
    <w:p w:rsidR="00201866" w:rsidRPr="00201866" w:rsidRDefault="00201866" w:rsidP="00201866">
      <w:pPr>
        <w:shd w:val="clear" w:color="auto" w:fill="FFFFFF"/>
        <w:spacing w:before="240" w:after="24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b/>
          <w:bCs/>
          <w:color w:val="333333"/>
          <w:sz w:val="60"/>
          <w:lang w:eastAsia="ru-RU"/>
        </w:rPr>
        <w:t>ЧЕК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hanging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Внести поправки в Налоговый кодекс 1986 года, чтобы восстановить ограничение на понижение права собственности на акции при применении конструктивных правил собственности к контролируемым иностранным корпорациям и для других целей.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Будь он принят Сенатом и Палатой представителей Соединенных Штатов Америки в Конгрессе,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hanging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РАЗДЕЛ 1. </w:t>
      </w:r>
      <w:r w:rsidRPr="00201866">
        <w:rPr>
          <w:rFonts w:ascii="Times New Roman" w:eastAsia="Times New Roman" w:hAnsi="Times New Roman" w:cs="Times New Roman"/>
          <w:b/>
          <w:bCs/>
          <w:caps/>
          <w:color w:val="333333"/>
          <w:sz w:val="24"/>
          <w:szCs w:val="24"/>
          <w:lang w:eastAsia="ru-RU"/>
        </w:rPr>
        <w:t xml:space="preserve">ВОССТАНОВЛЕНИЕ ОГРАНИЧЕНИЯ НИСХОДЯЩЕЙ ПРИНАДЛЕЖНОСТИ СОБСТВЕННОСТИ НА АКЦИИ ПРИ ПРИМЕНЕНИИ КОНСТРУКТИВНЫХ ПРАВИЛ </w:t>
      </w:r>
      <w:proofErr w:type="gramStart"/>
      <w:r w:rsidRPr="00201866">
        <w:rPr>
          <w:rFonts w:ascii="Times New Roman" w:eastAsia="Times New Roman" w:hAnsi="Times New Roman" w:cs="Times New Roman"/>
          <w:b/>
          <w:bCs/>
          <w:caps/>
          <w:color w:val="333333"/>
          <w:sz w:val="24"/>
          <w:szCs w:val="24"/>
          <w:lang w:eastAsia="ru-RU"/>
        </w:rPr>
        <w:t>СОБСТВЕННОСТИ</w:t>
      </w:r>
      <w:r w:rsidRPr="0020186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 .</w:t>
      </w:r>
      <w:proofErr w:type="gramEnd"/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</w:t>
      </w:r>
      <w:proofErr w:type="gramStart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 </w:t>
      </w:r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В Целом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 В </w:t>
      </w:r>
      <w:hyperlink r:id="rId4" w:history="1">
        <w:r w:rsidRPr="00201866">
          <w:rPr>
            <w:rFonts w:ascii="Times New Roman" w:eastAsia="Times New Roman" w:hAnsi="Times New Roman" w:cs="Times New Roman"/>
            <w:color w:val="3366CC"/>
            <w:sz w:val="24"/>
            <w:szCs w:val="24"/>
            <w:u w:val="single"/>
            <w:lang w:eastAsia="ru-RU"/>
          </w:rPr>
          <w:t>раздел 958 (б)</w:t>
        </w:r>
      </w:hyperlink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Налогового кодекса 1986 года внесены изменения: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(1) добавив после пункта (3) следующее: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«(4) Подпункты (A), (B) и (C) раздела 318 (a) (3) не должны применяться, чтобы рассматривать лицо Соединенных Штатов как владеющее акциями, принадлежащими лицу, которое не является человек из США</w:t>
      </w:r>
      <w:proofErr w:type="gramStart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»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 а также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(2), отметив «Пункт (1)» в последнем предложении и вставив «Пункты (1) и (4)».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</w:t>
      </w:r>
      <w:proofErr w:type="gramStart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 </w:t>
      </w:r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Акционеры, Контролируемые Иностранным Капиталом В Соединенных Штатах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 - Подраздел F части III подраздела N главы 1 такого Кодекса изменяется путем добавления после раздела 951A следующего нового раздела: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hanging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«SEC. 951B. </w:t>
      </w:r>
      <w:r w:rsidRPr="00201866">
        <w:rPr>
          <w:rFonts w:ascii="Times New Roman" w:eastAsia="Times New Roman" w:hAnsi="Times New Roman" w:cs="Times New Roman"/>
          <w:b/>
          <w:bCs/>
          <w:caps/>
          <w:color w:val="333333"/>
          <w:sz w:val="24"/>
          <w:szCs w:val="24"/>
          <w:lang w:eastAsia="ru-RU"/>
        </w:rPr>
        <w:t>СУММЫ ВКЛЮЧЕНЫ В ВАЛОВОЙ ДОХОД КОНТРОЛИРУЕМЫХ ИНОСТРАНЦАМИ АКЦИОНЕРОВ США</w:t>
      </w:r>
      <w:r w:rsidRPr="0020186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 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«(A) </w:t>
      </w:r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 xml:space="preserve">В </w:t>
      </w:r>
      <w:proofErr w:type="gramStart"/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Целом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- В случае любого контролируемого иностранцем акционера США контролируемой иностранцем иностранной корпорации -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«(1) данный подраздел (кроме разделов 951A, 951 (b), 957 и 965) должен применяться в отношении такого акционера (отдельно и помимо применения этого подраздела без учета данного раздела) -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«(A) путем замены« контролируемого иностранцем акционера США »на« акционера Соединенных Штатов »в каждом месте, где оно появляется, и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«(B) заменяя« контролируемую иностранной корпорацией »на« контролируемую иностранную корпорацию »в каждом месте, где она появляется, и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«(2) Разделы 951A и 965 применяются в отношении такого акционера: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«(A) путем рассмотрения каждой ссылки на« акционера США »в таких разделах, как включение ссылки на такого акционера, и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«(B), рассматривая каждую ссылку на« контролируемую иностранную корпорацию »в таких разделах, как ссылку на такую ​​иностранную контролируемую иностранную корпорацию.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«(B) </w:t>
      </w:r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 xml:space="preserve">Контролируемый Иностранным Капиталом Акционер Соединенных </w:t>
      </w:r>
      <w:proofErr w:type="gramStart"/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Штатов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- Для целей настоящего раздела термин« контролируемый иностранным капиталом акционер Соединенных Штатов »означает, в отношении любой иностранной корпорации, любое лицо Соединенных Штатов, которое будет акционером Соединенных Штатов в отношении такого иностранная корпорация, если -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«(1) раздел 951 (b) был применен путем замены« более 50 процентов »на« 10 процентов или более », и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«(2) раздел 958 (б) были применены без учета его (4) его.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«(C) </w:t>
      </w:r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 xml:space="preserve">Иностранная Корпорация, Контролируемая </w:t>
      </w:r>
      <w:proofErr w:type="gramStart"/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Иностранцем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- Для целей настоящего раздела термин« иностранная корпорация, контролируемая иностранцем »означает иностранную корпорацию, отличную от контролируемой иностранной корпорации, которая была бы контролируемой иностранной корпорацией, если бы раздел 957 (a) был </w:t>
      </w:r>
      <w:proofErr w:type="spellStart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applied</w:t>
      </w:r>
      <w:proofErr w:type="spell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«(1) заменив« контролируемых иностранцами акционеров США »на« акционеров США », и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«(2) путем замены« раздела 958 (b) (кроме его пункта (4)) »на« раздел 958 (b) ».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«(D) </w:t>
      </w:r>
      <w:proofErr w:type="gramStart"/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Правила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- Секретарь предписывает такие правила или иные указания, которые могут быть необходимы или уместны для достижения целей настоящего раздела, включая правила или другие указания.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«(1) рассматривать иностранного контролируемого акционера США или иностранную контролируемую иностранную корпорацию как акционера Соединенных Штатов или как контролируемую иностранную корпорацию, соответственно, для целей положений данного раздела, отличных от данного подраздела, и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«(2) для предотвращения </w:t>
      </w:r>
      <w:proofErr w:type="spellStart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избежания</w:t>
      </w:r>
      <w:proofErr w:type="spell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целей этого раздела.».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(c) </w:t>
      </w:r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 xml:space="preserve">Канцелярская </w:t>
      </w:r>
      <w:proofErr w:type="gramStart"/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Поправка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таблицу разделов для подраздела F части III подраздела N главы 1 такого Кодекса вносятся поправки путем добавления после пункта, касающегося раздела 951A, следующего нового пункта:</w:t>
      </w:r>
    </w:p>
    <w:p w:rsidR="00201866" w:rsidRPr="00201866" w:rsidRDefault="00201866" w:rsidP="002018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19"/>
          <w:szCs w:val="19"/>
          <w:shd w:val="clear" w:color="auto" w:fill="FFFFFF"/>
          <w:lang w:eastAsia="ru-RU"/>
        </w:rPr>
        <w:br/>
      </w:r>
      <w:hyperlink r:id="rId5" w:anchor="toc-H5129F988DA5340B0BE9ACC4035F6FEC4" w:history="1">
        <w:r w:rsidRPr="00201866">
          <w:rPr>
            <w:rFonts w:ascii="Times New Roman" w:eastAsia="Times New Roman" w:hAnsi="Times New Roman" w:cs="Times New Roman"/>
            <w:color w:val="3366CC"/>
            <w:sz w:val="19"/>
            <w:u w:val="single"/>
            <w:lang w:eastAsia="ru-RU"/>
          </w:rPr>
          <w:t>«</w:t>
        </w:r>
        <w:proofErr w:type="spellStart"/>
        <w:r w:rsidRPr="00201866">
          <w:rPr>
            <w:rFonts w:ascii="Times New Roman" w:eastAsia="Times New Roman" w:hAnsi="Times New Roman" w:cs="Times New Roman"/>
            <w:color w:val="3366CC"/>
            <w:sz w:val="19"/>
            <w:u w:val="single"/>
            <w:lang w:eastAsia="ru-RU"/>
          </w:rPr>
          <w:t>Sec</w:t>
        </w:r>
        <w:proofErr w:type="spellEnd"/>
        <w:r w:rsidRPr="00201866">
          <w:rPr>
            <w:rFonts w:ascii="Times New Roman" w:eastAsia="Times New Roman" w:hAnsi="Times New Roman" w:cs="Times New Roman"/>
            <w:color w:val="3366CC"/>
            <w:sz w:val="19"/>
            <w:u w:val="single"/>
            <w:lang w:eastAsia="ru-RU"/>
          </w:rPr>
          <w:t>. 951B. Суммы включены в валовой доход контролируемых иностранцами акционеров США ».</w:t>
        </w:r>
      </w:hyperlink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(d) </w:t>
      </w:r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 xml:space="preserve">Дата Вступления В </w:t>
      </w:r>
      <w:proofErr w:type="gramStart"/>
      <w:r w:rsidRPr="00201866">
        <w:rPr>
          <w:rFonts w:ascii="Times New Roman" w:eastAsia="Times New Roman" w:hAnsi="Times New Roman" w:cs="Times New Roman"/>
          <w:smallCaps/>
          <w:color w:val="333333"/>
          <w:spacing w:val="20"/>
          <w:sz w:val="24"/>
          <w:szCs w:val="24"/>
          <w:lang w:eastAsia="ru-RU"/>
        </w:rPr>
        <w:t>Силу</w:t>
      </w: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.</w:t>
      </w:r>
      <w:proofErr w:type="gramEnd"/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Поправки, сделанные в этом разделе, применяются к: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(1) последний налогооблагаемый год иностранных корпораций, начинающийся до 1 января 2018 года, и каждый последующий налогооблагаемый год таких иностранных корпораций; а также</w:t>
      </w:r>
    </w:p>
    <w:p w:rsidR="00201866" w:rsidRPr="00201866" w:rsidRDefault="00201866" w:rsidP="00201866">
      <w:pPr>
        <w:shd w:val="clear" w:color="auto" w:fill="FFFFFF"/>
        <w:spacing w:before="100" w:beforeAutospacing="1" w:after="100" w:afterAutospacing="1" w:line="240" w:lineRule="auto"/>
        <w:ind w:firstLine="48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0186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(2) годы налогообложения американских лиц, в которых или с которыми заканчиваются такие годы налогообложения иностранных корпораций.</w:t>
      </w:r>
    </w:p>
    <w:p w:rsidR="00171206" w:rsidRDefault="00171206"/>
    <w:sectPr w:rsidR="00171206" w:rsidSect="001712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866"/>
    <w:rsid w:val="00052C1B"/>
    <w:rsid w:val="00171206"/>
    <w:rsid w:val="00201866"/>
    <w:rsid w:val="0057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F4980E-AD0A-487A-A7AE-3C4417F9E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12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bexlegisnum">
    <w:name w:val="lbexlegisnum"/>
    <w:basedOn w:val="a0"/>
    <w:rsid w:val="00201866"/>
  </w:style>
  <w:style w:type="paragraph" w:customStyle="1" w:styleId="lbexhang">
    <w:name w:val="lbexhang"/>
    <w:basedOn w:val="a"/>
    <w:rsid w:val="00201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bexchamber">
    <w:name w:val="lbexchamber"/>
    <w:basedOn w:val="a0"/>
    <w:rsid w:val="00201866"/>
  </w:style>
  <w:style w:type="character" w:customStyle="1" w:styleId="lbexsimplecap">
    <w:name w:val="lbexsimplecap"/>
    <w:basedOn w:val="a0"/>
    <w:rsid w:val="00201866"/>
  </w:style>
  <w:style w:type="paragraph" w:customStyle="1" w:styleId="lbexhangsmalllwithmargin">
    <w:name w:val="lbexhangsmalllwithmargin"/>
    <w:basedOn w:val="a"/>
    <w:rsid w:val="00201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bexlegistype">
    <w:name w:val="lbexlegistype"/>
    <w:basedOn w:val="a0"/>
    <w:rsid w:val="00201866"/>
  </w:style>
  <w:style w:type="paragraph" w:customStyle="1" w:styleId="lbexhangwithmargin">
    <w:name w:val="lbexhangwithmargin"/>
    <w:basedOn w:val="a"/>
    <w:rsid w:val="00201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bexindent">
    <w:name w:val="lbexindent"/>
    <w:basedOn w:val="a"/>
    <w:rsid w:val="00201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201866"/>
    <w:rPr>
      <w:i/>
      <w:iCs/>
    </w:rPr>
  </w:style>
  <w:style w:type="character" w:customStyle="1" w:styleId="lbexsectionlevelolc">
    <w:name w:val="lbexsectionlevelolc"/>
    <w:basedOn w:val="a0"/>
    <w:rsid w:val="00201866"/>
  </w:style>
  <w:style w:type="character" w:customStyle="1" w:styleId="lbexallcap">
    <w:name w:val="lbexallcap"/>
    <w:basedOn w:val="a0"/>
    <w:rsid w:val="00201866"/>
  </w:style>
  <w:style w:type="character" w:customStyle="1" w:styleId="lbexsectionlevelolcnuclear">
    <w:name w:val="lbexsectionlevelolcnuclear"/>
    <w:basedOn w:val="a0"/>
    <w:rsid w:val="00201866"/>
  </w:style>
  <w:style w:type="character" w:styleId="a4">
    <w:name w:val="Hyperlink"/>
    <w:basedOn w:val="a0"/>
    <w:uiPriority w:val="99"/>
    <w:semiHidden/>
    <w:unhideWhenUsed/>
    <w:rsid w:val="00201866"/>
    <w:rPr>
      <w:color w:val="0000FF"/>
      <w:u w:val="single"/>
    </w:rPr>
  </w:style>
  <w:style w:type="paragraph" w:customStyle="1" w:styleId="lbexindentparagraph">
    <w:name w:val="lbexindentparagraph"/>
    <w:basedOn w:val="a"/>
    <w:rsid w:val="00201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bexindentsubpar">
    <w:name w:val="lbexindentsubpar"/>
    <w:basedOn w:val="a"/>
    <w:rsid w:val="00201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bextocsectionolc">
    <w:name w:val="lbextocsectionolc"/>
    <w:basedOn w:val="a0"/>
    <w:rsid w:val="002018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4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ongress.gov/bill/116th-congress/house-bill/4509/text" TargetMode="External"/><Relationship Id="rId4" Type="http://schemas.openxmlformats.org/officeDocument/2006/relationships/hyperlink" Target="http://uscode.house.gov/quicksearch/get.plx?title=26&amp;section=9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744</Words>
  <Characters>4245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ла5</cp:lastModifiedBy>
  <cp:revision>1</cp:revision>
  <dcterms:created xsi:type="dcterms:W3CDTF">2020-08-18T10:33:00Z</dcterms:created>
  <dcterms:modified xsi:type="dcterms:W3CDTF">2020-08-18T10:33:00Z</dcterms:modified>
</cp:coreProperties>
</file>