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22A2" w:rsidRDefault="006322A2" w:rsidP="006322A2">
      <w:r>
        <w:t>ЗАКОН О НАЛОГЕ НА ДОБАВЛЕННУЮ СТОИМОСТЬ</w:t>
      </w:r>
    </w:p>
    <w:p w:rsidR="006322A2" w:rsidRDefault="006322A2" w:rsidP="006322A2">
      <w:r>
        <w:t>В силу с 01.01.2007 года.</w:t>
      </w:r>
    </w:p>
    <w:p w:rsidR="006322A2" w:rsidRDefault="006322A2" w:rsidP="006322A2">
      <w:r>
        <w:t>Петропавловск. ОГ. шт.63 от 4 Август 2006г., am. ОГ. шт.86 от 24 Октября 2006г., am. ОГ. шт.105 от 22 Декабря 2006г., am. ОГ. шт.108 от 29 Декабря 2006г., am. ОГ. шт.37 от 8 Мая 2007г., am. ОГ. шт.41 от 22 Мая 2007г., am. ОГ. шт.52 от 29 Июня 2007г., am. ОГ. шт.59 от 20 Июля 2007г., am. ОГ. шт.108 от 19 Декабря 2007г., am. ОГ. шт.113 от 28 Декабря 2007г., am. ОГ. шт.106 от 12 Декабря 2008г., am. ОГ. шт.12 от 13 Февраля 2009г., am. ОГ. шт.23 от 27 Марта 2009г., am. ОГ. шт.74 от 15 Сентября 2009г., am. ОГ. шт.95 от 1 Декабря 2009г., am. ОГ. шт.94 от 30 Ноября 2010г., am. ОГ. шт.100 от 21 Декабря 2010г., am. ОГ. шт.19 от 8 Марта 2011г., am. ОГ. шт.77 от 4 Октября 2011г., am. ОГ. шт.99 от 16 Декабря 2011г., am. и наоборот. ОГ. шт.54 от 17 Июля 2012г., am. и наоборот. ОГ. шт.94 от 30 Ноября 2012г., am. ОГ. шт.103 от 28 Декабря 2012г., am. и наоборот. ОГ. шт.23 от 8 Марта 2013г., am. ОГ. шт.30 от 26 Марта 2013г., am. ОГ. шт.68 от 2 Августа 2013г., am. и наоборот. ОГ. шт.98 от 12 Ноября 2013г., am. и наоборот. ОГ. шт.101 от 22 Ноября 2013г., am. и наоборот. ОГ. шт.104 от 3 Декабря 2013г., am. ОГ. шт.109 от 20 Декабря 2013г., am. ОГ. шт.1 от 3 Января 2014г., am. и наоборот. ОГ. шт.105 от 19 Декабря 2014г., am. и наоборот. ОГ. шт.107 от 24 Декабря 2014г., доп. ОГ. шт.41 от 5 Июня 2015г., am. ОГ. шт.79 от 13 Октября 2015г., am. ОГ. шт.94 от 4 Декабря 2015г., am. и наоборот. ОГ. шт.95 от 8 Декабря 2015г., am. ОГ. шт.58 от 26 Июля 2016г., доп. ОГ. шт.60, от 2 Августа 2016г., am. ОГ. шт.74 от 20 Сентября 2016г., am. и наоборот. ОГ. шт.88 от 8 Ноября 2016г., am. ОГ. шт.95 от 29 Ноября 2016г., am. и наоборот. ОГ. шт.97 от 6 Декабря 2016г., am. ОГ. шт.85 от 24 Октября 2017г., am. и наоборот. ОГ. шт.92 от 17 Ноября 2017г., am. ОГ. шт.96 от 1 Декабря 2017г., am. и наоборот. ОГ. шт.97 от 5 Декабря 2017г., am. и наоборот. ОГ. шт.24 от 16 Марта 2018г., доп. ОГ. шт.65 от 7 Августа 2018г., am. и наоборот. ОГ. шт.98 от 27 Ноября 2018г., am. ОГ. шт.24 от 22 Марта 2019г., доп. ОГ. шт.33 от 19 Апреля 2019г.</w:t>
      </w:r>
    </w:p>
    <w:p w:rsidR="006322A2" w:rsidRDefault="006322A2" w:rsidP="006322A2">
      <w:r>
        <w:t>Часть первая.</w:t>
      </w:r>
    </w:p>
    <w:p w:rsidR="006322A2" w:rsidRDefault="006322A2" w:rsidP="006322A2">
      <w:r>
        <w:t>ОБЩИЕ ПОЛОЖЕНИЯ</w:t>
      </w:r>
    </w:p>
    <w:p w:rsidR="006322A2" w:rsidRDefault="006322A2" w:rsidP="006322A2">
      <w:r>
        <w:t>Цель закона</w:t>
      </w:r>
    </w:p>
    <w:p w:rsidR="006322A2" w:rsidRDefault="006322A2" w:rsidP="006322A2">
      <w:r>
        <w:t>Ст. 1. Этот закон регулирует налогообложение налогом на добавленную стоимость (НДС).</w:t>
      </w:r>
    </w:p>
    <w:p w:rsidR="006322A2" w:rsidRDefault="006322A2" w:rsidP="006322A2"/>
    <w:p w:rsidR="006322A2" w:rsidRDefault="006322A2" w:rsidP="006322A2"/>
    <w:p w:rsidR="006322A2" w:rsidRDefault="006322A2" w:rsidP="006322A2">
      <w:r>
        <w:t>Объект налогообложения</w:t>
      </w:r>
    </w:p>
    <w:p w:rsidR="006322A2" w:rsidRDefault="006322A2" w:rsidP="006322A2">
      <w:r>
        <w:t>Ст. 2. Налогом на добавленную стоимость облагается:</w:t>
      </w:r>
    </w:p>
    <w:p w:rsidR="006322A2" w:rsidRDefault="006322A2" w:rsidP="006322A2">
      <w:r>
        <w:t>1. каждый продолжает энергично работать налогооблагаемую поставку товаров или услуг;</w:t>
      </w:r>
    </w:p>
    <w:p w:rsidR="006322A2" w:rsidRDefault="006322A2" w:rsidP="006322A2">
      <w:r>
        <w:t>2. любое рассмотрение вътреобщностно приобретение с местом исполнения на территории страны было зарегистрировано в соответствии с этим законом лицо или лица, на которое возникло обязательство о регистрации;</w:t>
      </w:r>
    </w:p>
    <w:p w:rsidR="006322A2" w:rsidRDefault="006322A2" w:rsidP="006322A2">
      <w:r>
        <w:t>3. любое рассмотрение вътреобщностно приобретение новых транспортных средств с местом исполнения на территории страны;</w:t>
      </w:r>
    </w:p>
    <w:p w:rsidR="006322A2" w:rsidRDefault="006322A2" w:rsidP="006322A2">
      <w:r>
        <w:t>4. любое рассмотрение вътреобщностно приобретение с местом исполнения на территории страны подакцизных товаров, когда получатель является налоговым обязанного лица или налогового незадължено юридическое лицо, которое не зарегистрировано в соответствии с настоящим законом;</w:t>
      </w:r>
    </w:p>
    <w:p w:rsidR="006322A2" w:rsidRDefault="006322A2" w:rsidP="006322A2">
      <w:r>
        <w:t>5. ввоз товаров.</w:t>
      </w:r>
    </w:p>
    <w:p w:rsidR="006322A2" w:rsidRDefault="006322A2" w:rsidP="006322A2"/>
    <w:p w:rsidR="006322A2" w:rsidRDefault="006322A2" w:rsidP="006322A2"/>
    <w:p w:rsidR="006322A2" w:rsidRDefault="006322A2" w:rsidP="006322A2">
      <w:r>
        <w:t>Капиталистический реализм.</w:t>
      </w:r>
    </w:p>
    <w:p w:rsidR="006322A2" w:rsidRDefault="006322A2" w:rsidP="006322A2">
      <w:r>
        <w:t>Ст. 3. (1) Налоги в областной лицом является любое лицо, которое осуществляет независимую экономическую деятельность, независимо от целей и ее результатов.</w:t>
      </w:r>
    </w:p>
    <w:p w:rsidR="006322A2" w:rsidRDefault="006322A2" w:rsidP="006322A2">
      <w:r>
        <w:t>(2) (неконституционным в части о слова "а также осуществление свободной профессии, в том числе и частного судебного исполнителя и нотариуса" с RAC № 7, 2007. - Ге. 37 от 2007 г., доп. - Ге. 108-2007 г., в силу с 19.12.2007 г.) Независимой экономической деятельности, деятельность производителей, продавцов и лиц, предоставляющих услуги, в том числе в области горнодобывающей промышленности и сельского хозяйства, а также осуществление свободной профессии, в том числе и частного судебного исполнителя и нотариуса. Независимую экономическую деятельность и любая деятельность, сражался регулярно или кустарным вознаграждения, в том числе эксплуатации материально и нематериального имущества с целью получения регулярного дохода от него.</w:t>
      </w:r>
    </w:p>
    <w:p w:rsidR="006322A2" w:rsidRDefault="006322A2" w:rsidP="006322A2">
      <w:r>
        <w:t>(3) Не является независимой экономической деятельности:</w:t>
      </w:r>
    </w:p>
    <w:p w:rsidR="006322A2" w:rsidRDefault="006322A2" w:rsidP="006322A2">
      <w:r>
        <w:t>1. деятельности, совершенных физическими лицами в трудовых отношениях или в отношениях, приравнивается порядке;</w:t>
      </w:r>
    </w:p>
    <w:p w:rsidR="006322A2" w:rsidRDefault="006322A2" w:rsidP="006322A2">
      <w:r>
        <w:t>2. (вер. - Ге. 108 от 2006 г., в силу с 01.01.2007 года.) деятельность физических лиц, которые не имеют индивидуальных предпринимателей, о проводимой им деятельности, регулируются законом, управления и контроля юридических лиц.</w:t>
      </w:r>
    </w:p>
    <w:p w:rsidR="006322A2" w:rsidRDefault="006322A2" w:rsidP="006322A2">
      <w:r>
        <w:t>(4) Налоги обязанного лица является и любое лицо, которое, между прочим, осуществляется продолжает энергично работать вътреобщностна поставку нового транспортного средства.</w:t>
      </w:r>
    </w:p>
    <w:p w:rsidR="006322A2" w:rsidRDefault="006322A2" w:rsidP="006322A2">
      <w:r>
        <w:t>(5) (Am. - Ге. 97 в 2016 году, в силу с 01.01.2017 года) Не являются налогом, обязаны лица государства, государственные и местные органы всех осуществляемых ими деятельности или поставок в качестве их органа государственной или местной власти, в том числе в случаях, когда вы собираете сборов, платежей или вознаграждения за эти виды деятельности или поставок, за исключением:</w:t>
      </w:r>
    </w:p>
    <w:p w:rsidR="006322A2" w:rsidRDefault="006322A2" w:rsidP="006322A2">
      <w:r>
        <w:t>1. следующих видов деятельности или поставки:</w:t>
      </w:r>
    </w:p>
    <w:p w:rsidR="006322A2" w:rsidRDefault="006322A2" w:rsidP="006322A2">
      <w:r>
        <w:t>а) (am. - Ге. 41 от 2007 г.) электронных услуг;</w:t>
      </w:r>
    </w:p>
    <w:p w:rsidR="006322A2" w:rsidRDefault="006322A2" w:rsidP="006322A2">
      <w:r>
        <w:t>б) снабжение водой, газом, электроэнергии или пара;</w:t>
      </w:r>
    </w:p>
    <w:p w:rsidR="006322A2" w:rsidRDefault="006322A2" w:rsidP="006322A2">
      <w:r>
        <w:t>в) перевозки товаров;</w:t>
      </w:r>
    </w:p>
    <w:p w:rsidR="006322A2" w:rsidRDefault="006322A2" w:rsidP="006322A2">
      <w:r>
        <w:t>г) портовые и аэропортовые услуги;</w:t>
      </w:r>
    </w:p>
    <w:p w:rsidR="006322A2" w:rsidRDefault="006322A2" w:rsidP="006322A2">
      <w:r>
        <w:t>д) для перевозки пассажиров;</w:t>
      </w:r>
    </w:p>
    <w:p w:rsidR="006322A2" w:rsidRDefault="006322A2" w:rsidP="006322A2">
      <w:r>
        <w:t>е) продажи новых товаров, произведенных для продажи;</w:t>
      </w:r>
    </w:p>
    <w:p w:rsidR="006322A2" w:rsidRDefault="006322A2" w:rsidP="006322A2">
      <w:r>
        <w:t>г) поставок, проводимых с целью регулирования рынка сельскохозяйственной продукции;</w:t>
      </w:r>
    </w:p>
    <w:p w:rsidR="006322A2" w:rsidRDefault="006322A2" w:rsidP="006322A2">
      <w:r>
        <w:t>з) организация или проведение ярмарок, выставок;</w:t>
      </w:r>
    </w:p>
    <w:p w:rsidR="006322A2" w:rsidRDefault="006322A2" w:rsidP="006322A2">
      <w:r>
        <w:t>и) складской деятельности;</w:t>
      </w:r>
    </w:p>
    <w:p w:rsidR="006322A2" w:rsidRDefault="006322A2" w:rsidP="006322A2">
      <w:r>
        <w:t>к) виды деятельности, организаций коммерческой информации, рекламные услуги, в том числе сдача в аренду рекламных площадей;</w:t>
      </w:r>
    </w:p>
    <w:p w:rsidR="006322A2" w:rsidRDefault="006322A2" w:rsidP="006322A2">
      <w:r>
        <w:t>л) туристические услуги;</w:t>
      </w:r>
    </w:p>
    <w:p w:rsidR="006322A2" w:rsidRDefault="006322A2" w:rsidP="006322A2">
      <w:r>
        <w:t>м) (доп. - Ге. 94 от 2010 г., в силу с 01.01.2011 г., am. - Ге. 96 с 2017 года, в силу 02.01.2018 г.) работы магазинов, столовых и других торговых точек, сдача в аренду зданий, их частей и торговых площадей, а также о награждении концессии на строительство, концессии на услуги, концессии, пользования и предоставлении концессии на добычу;</w:t>
      </w:r>
    </w:p>
    <w:p w:rsidR="006322A2" w:rsidRDefault="006322A2" w:rsidP="006322A2">
      <w:r>
        <w:t>н) радио - и телевизионной деятельности коммерческий характер;</w:t>
      </w:r>
    </w:p>
    <w:p w:rsidR="006322A2" w:rsidRDefault="006322A2" w:rsidP="006322A2">
      <w:r>
        <w:t>о) (нью - SG, шт. 54 от 2012 года, в силу с 01.01.2013 г.) услуги, предоставляемые государственным судебным исполнителем.</w:t>
      </w:r>
    </w:p>
    <w:p w:rsidR="006322A2" w:rsidRDefault="006322A2" w:rsidP="006322A2">
      <w:r>
        <w:t>2. Поставки, помимо тех, т. 1, которые приведут к значительному нарушению правил конкуренции.</w:t>
      </w:r>
    </w:p>
    <w:p w:rsidR="006322A2" w:rsidRDefault="006322A2" w:rsidP="006322A2">
      <w:r>
        <w:t>(6) (Новая - ге. 95 от 2009 г., в силу с 01.01.2010 года) Налоги обязанного лица, совершающего освободили поставки и/или поставки или деятельности за пределами независимой экономической деятельности, а также налоги незадължено юридическое лицо, зарегистрированное для целей налога на добавленную стоимость, являются капиталистический реализм. за все полученные услуги.</w:t>
      </w:r>
    </w:p>
    <w:p w:rsidR="006322A2" w:rsidRDefault="006322A2" w:rsidP="006322A2"/>
    <w:p w:rsidR="006322A2" w:rsidRDefault="006322A2" w:rsidP="006322A2"/>
    <w:p w:rsidR="006322A2" w:rsidRDefault="006322A2" w:rsidP="006322A2">
      <w:r>
        <w:t>Налоги незадължено юридического лица</w:t>
      </w:r>
    </w:p>
    <w:p w:rsidR="006322A2" w:rsidRDefault="006322A2" w:rsidP="006322A2">
      <w:r>
        <w:t>Ст. 4. (Вер. - Ге. 95 от 2009 г., в силу с 01.01.2010 года) Налоги незадължено юридического лица является юридическое лицо, которое не является налоговым обязанного по ст. 3, аль. 1 - 5 и что делается вътреобщностно приобретения товаров.</w:t>
      </w:r>
    </w:p>
    <w:p w:rsidR="006322A2" w:rsidRDefault="006322A2" w:rsidP="006322A2"/>
    <w:p w:rsidR="006322A2" w:rsidRDefault="006322A2" w:rsidP="006322A2"/>
    <w:p w:rsidR="006322A2" w:rsidRDefault="006322A2" w:rsidP="006322A2">
      <w:r>
        <w:t>Товар</w:t>
      </w:r>
    </w:p>
    <w:p w:rsidR="006322A2" w:rsidRDefault="006322A2" w:rsidP="006322A2">
      <w:r>
        <w:t>Ст. 5. (1) Товар по смыслу настоящего закона-это любая подвижный и недвижимого имущества, в том числе электроэнергии, газа, воды, тепловой или холодильной энергии и другие подобные, а также стандартное офисное программное обеспечение.</w:t>
      </w:r>
    </w:p>
    <w:p w:rsidR="006322A2" w:rsidRDefault="006322A2" w:rsidP="006322A2">
      <w:r>
        <w:t>(2) Не являются товаром по смыслу пункт. 1 наличные деньги в обращении и иностранной валюте, используемые в качестве платежного средства.</w:t>
      </w:r>
    </w:p>
    <w:p w:rsidR="006322A2" w:rsidRDefault="006322A2" w:rsidP="006322A2"/>
    <w:p w:rsidR="006322A2" w:rsidRDefault="006322A2" w:rsidP="006322A2"/>
    <w:p w:rsidR="006322A2" w:rsidRDefault="006322A2" w:rsidP="006322A2">
      <w:r>
        <w:t>Доставка товара</w:t>
      </w:r>
    </w:p>
    <w:p w:rsidR="006322A2" w:rsidRDefault="006322A2" w:rsidP="006322A2">
      <w:r>
        <w:t>Ст. 6. (1) Доставка товара по смыслу этого закона является передача права собственности или иное вещное право на товар.</w:t>
      </w:r>
    </w:p>
    <w:p w:rsidR="006322A2" w:rsidRDefault="006322A2" w:rsidP="006322A2">
      <w:r>
        <w:t>(2) Для поставки товара для целей настоящего закона считается также:</w:t>
      </w:r>
    </w:p>
    <w:p w:rsidR="006322A2" w:rsidRDefault="006322A2" w:rsidP="006322A2">
      <w:r>
        <w:t>1. передача права собственности или иное вещное право на товар в результате запроса или акт государственного или местным органом власти или на основании закона о борьбе компенсации;</w:t>
      </w:r>
    </w:p>
    <w:p w:rsidR="006322A2" w:rsidRDefault="006322A2" w:rsidP="006322A2">
      <w:r>
        <w:t>2. фактического предоставления товаров по договору, в котором предусмотрена передача права собственности на нее в отлагателно условия или срока;</w:t>
      </w:r>
    </w:p>
    <w:p w:rsidR="006322A2" w:rsidRDefault="006322A2" w:rsidP="006322A2">
      <w:r>
        <w:t>3. (вер. - Ге. 101 от 2013 года, в силу с 01.01.2014 г.) фактического предоставления товаров по договору аренды, в котором четко предусмотрено передача права собственности на товар; это положение применяется и тогда, когда в договоре аренды оговорены только опция передачи собственности на товар и сумма за рассрочку по договору лизинга, за исключением процентов по ст. 46, пункт. 1, т. 1, совпадает с рыночной цены товара на дату предоставления;</w:t>
      </w:r>
    </w:p>
    <w:p w:rsidR="006322A2" w:rsidRDefault="006322A2" w:rsidP="006322A2">
      <w:r>
        <w:t>4. фактического предоставления товаров лицо, которое действует от своего имени и за чужой счет.</w:t>
      </w:r>
    </w:p>
    <w:p w:rsidR="006322A2" w:rsidRDefault="006322A2" w:rsidP="006322A2">
      <w:r>
        <w:t>(3) продолжает энергично работать Для доставки товаром для целей настоящего закона считается также:</w:t>
      </w:r>
    </w:p>
    <w:p w:rsidR="006322A2" w:rsidRDefault="006322A2" w:rsidP="006322A2">
      <w:r>
        <w:t>1. (вер. - Ге. 101 от 2013 года., вступает в силу с 01.01.2014, дополнено  - СГ, выпуск.  97 от 2016 г., вступает в силу с 01.01.2017 г.) отделение или предоставление товаров для личного пользования или использования облагаемым лицом, собственником, его работниками и служащими или для целей, иных, чем самостоятельная хозяйственная деятельность облагаемого лица  лицо, при условии, что производство, импорт или приобретение налогового кредита вычитается полностью, частично или пропорционально степени использования для самостоятельной экономической деятельности;</w:t>
      </w:r>
    </w:p>
    <w:p w:rsidR="006322A2" w:rsidRDefault="006322A2" w:rsidP="006322A2">
      <w:r>
        <w:t xml:space="preserve"> 2. (Изм. - ГГ, ном. 97 за 2016 г., вступает в силу с 01.01.2017 г.) безвозмездная передача права собственности на товар или иного права на товары третьим сторонам, когда в процессе их производства, импорта или приобретения вычитается налог  кредит в целом, частично или пропорционально степени использования для самостоятельной экономической деятельности;</w:t>
      </w:r>
    </w:p>
    <w:p w:rsidR="006322A2" w:rsidRDefault="006322A2" w:rsidP="006322A2">
      <w:r>
        <w:t xml:space="preserve"> 3. (новый - ГГ, ном. 106 за 2008 г., вступает в силу с 01.01.2009 г., доп. - ГГ, ном. 97 за 2007 г., вступает в силу с 01.01.2017 г.) отправка или перевозка  товары, произведенные, извлеченные, обработанные, приобретенные, приобретенные или импортированные на территорию страны налогоплательщиком в ходе его экономической деятельности, когда товары отправляются или перевозятся в целях его экономической деятельности с или за его счет с территории страны в  территория другого государства-члена, где лицо не зарегистрировано для целей НДС.</w:t>
      </w:r>
    </w:p>
    <w:p w:rsidR="006322A2" w:rsidRDefault="006322A2" w:rsidP="006322A2">
      <w:r>
        <w:t xml:space="preserve"> (4) Пункт 3 не распространяется на:</w:t>
      </w:r>
    </w:p>
    <w:p w:rsidR="006322A2" w:rsidRDefault="006322A2" w:rsidP="006322A2">
      <w:r>
        <w:t xml:space="preserve"> 1. (доп. - ГГ, ном. 95 за 2009 г., вступает в силу с 01.01.2010 г.) предоставление работодателем специальной, рабочей, форменной и представительской одежды и средств индивидуальной защиты своим работникам, в том числе  по договорам на управление в целях хозяйственной деятельности человека;</w:t>
      </w:r>
    </w:p>
    <w:p w:rsidR="006322A2" w:rsidRDefault="006322A2" w:rsidP="006322A2">
      <w:r>
        <w:t xml:space="preserve"> 2. безвозмездная поставка товаров незначительной стоимости в рекламных целях или при предоставлении образцов;</w:t>
      </w:r>
    </w:p>
    <w:p w:rsidR="000E742A" w:rsidRDefault="006322A2" w:rsidP="006322A2">
      <w:r>
        <w:t xml:space="preserve"> 3. (новый - ГГ, ном. 95 за 2005 г., вступает в силу с 01.01.2016 г.) разделение или предоставление</w:t>
      </w:r>
    </w:p>
    <w:sectPr w:rsidR="000E742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14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2A2"/>
    <w:rsid w:val="000E742A"/>
    <w:rsid w:val="006322A2"/>
    <w:rsid w:val="00765B70"/>
    <w:rsid w:val="00AB7862"/>
    <w:rsid w:val="00BB0908"/>
  </w:rsids>
  <m:mathPr>
    <m:mathFont m:val="Cambria Math"/>
    <m:brkBin m:val="before"/>
    <m:brkBinSub m:val="--"/>
    <m:smallFrac m:val="0"/>
    <m:dispDef/>
    <m:lMargin m:val="0"/>
    <m:rMargin m:val="0"/>
    <m:defJc m:val="centerGroup"/>
    <m:wrapIndent m:val="1440"/>
    <m:intLim m:val="subSup"/>
    <m:naryLim m:val="undOvr"/>
  </m:mathPr>
  <w:themeFontLang w:val="be-B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D82502-547A-4F3C-8B5A-7BEFEA5BE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e-B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0908"/>
    <w:pPr>
      <w:spacing w:after="0" w:line="240" w:lineRule="auto"/>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1533</Words>
  <Characters>8740</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ла5</cp:lastModifiedBy>
  <cp:revision>1</cp:revision>
  <dcterms:created xsi:type="dcterms:W3CDTF">2019-11-16T13:41:00Z</dcterms:created>
  <dcterms:modified xsi:type="dcterms:W3CDTF">2019-11-16T13:41:00Z</dcterms:modified>
</cp:coreProperties>
</file>